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33" w:rsidRPr="004D31F5" w:rsidRDefault="004D31F5" w:rsidP="004D31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32"/>
          <w:szCs w:val="32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color w:val="1A1A1A"/>
          <w:kern w:val="36"/>
          <w:sz w:val="32"/>
          <w:szCs w:val="32"/>
          <w:lang w:eastAsia="ru-RU"/>
        </w:rPr>
        <w:t>ПОЛИТИКА ОБРАБОТКИ ПЕРСОНАЛЬНЫХ ДАННЫХ</w:t>
      </w:r>
    </w:p>
    <w:p w:rsidR="004D31F5" w:rsidRDefault="004D31F5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Настоящая Политика обработки персональных данных и реализуемых требований к защите персональных данных (далее — Политика) разработана в соответствии с целями, задачами и принципами обеспечения безопасности персональных данных и действует в отношении всей инфо</w:t>
      </w:r>
      <w:r w:rsid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рмации, которую Государственное бюджетное 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учреждение здрав</w:t>
      </w:r>
      <w:r w:rsid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оохранения «</w:t>
      </w:r>
      <w:proofErr w:type="spellStart"/>
      <w:r w:rsid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центральная районная больница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Министерства здравоохранени</w:t>
      </w:r>
      <w:r w:rsid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Республики Бурятия (далее – ГБУЗ «</w:t>
      </w:r>
      <w:proofErr w:type="spellStart"/>
      <w:r w:rsid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оператор), может получить в рамках осуществления своей деятельности.</w:t>
      </w:r>
      <w:proofErr w:type="gramEnd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Политика разработана в соответствии с требованиями Федерального закона от 27.07.2006 № 152-ФЗ «О персональных данных» и предназначена для ознакомления неограниченного круга лиц.</w:t>
      </w: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Политике определены основные цели, условия и способы обработки персональных данных, перечни субъектов и обрабатываемых персональных данных, права и обязанности оператора и реализуемые требования по обеспечению безопасности персональных данных.</w:t>
      </w:r>
    </w:p>
    <w:p w:rsidR="004D31F5" w:rsidRDefault="004D31F5" w:rsidP="004D31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ОБЩИЕ ПОЛОЖЕНИЯ</w:t>
      </w:r>
    </w:p>
    <w:p w:rsidR="004D31F5" w:rsidRDefault="004D31F5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Целью настоящей Политики является обеспечение защиты прав и свобод субъекта </w:t>
      </w: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персональных</w:t>
      </w:r>
      <w:proofErr w:type="gramEnd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данных при обработке его персональных данных, безопасности объектов защиты оператора в информационных системах от всех видов угроз, внешних и внутренних, умышленных и непреднамеренных, минимизация ущерба от возможной реализации угроз безопасности </w:t>
      </w:r>
      <w:proofErr w:type="spell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ПДн</w:t>
      </w:r>
      <w:proofErr w:type="spellEnd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УБПДн</w:t>
      </w:r>
      <w:proofErr w:type="spellEnd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информационных систем.</w:t>
      </w: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Политика разработана с учетом требований Конституции Российской Федерации, законодательных и иных нормативных актов Российской Федерации в области персональных данных.</w:t>
      </w:r>
    </w:p>
    <w:p w:rsidR="004D31F5" w:rsidRDefault="004D31F5" w:rsidP="004D31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</w:t>
      </w:r>
      <w:proofErr w:type="gramEnd"/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понятии, реализуемые в Политике:</w:t>
      </w: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персональных данных, подлежащих обработке, действия (операции), совершаемые с персональными данными;</w:t>
      </w: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proofErr w:type="gramEnd"/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proofErr w:type="gramEnd"/>
    </w:p>
    <w:p w:rsidR="004D31F5" w:rsidRDefault="004D31F5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31F5" w:rsidRP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Область действия:</w:t>
      </w:r>
    </w:p>
    <w:p w:rsidR="004D31F5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Требования настоящей Политики распространяются на всех работников оператора (штатных, временных, работающих по контракту и т.п.), физических лиц и их законных представителей.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ПРАВОВОЙ РЕЖИМ ОБРАБОТКИ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Правовое основание обработки персональных данных</w:t>
      </w:r>
    </w:p>
    <w:p w:rsidR="004D31F5" w:rsidRDefault="004D31F5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476" w:rsidRPr="00043476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*Конституция Российской Федерации;</w:t>
      </w:r>
    </w:p>
    <w:p w:rsidR="00043476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43476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Трудовой кодекс РФ;</w:t>
      </w:r>
    </w:p>
    <w:p w:rsidR="00043476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43476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Гражданский кодекс РФ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043476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43476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Федеральный закон от 28.03.1998 № 53-ФЗ «О воинской обязанности и военной службе»;</w:t>
      </w:r>
      <w:r w:rsidRPr="004A54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043476" w:rsidRDefault="00043476" w:rsidP="004A54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A5411" w:rsidRDefault="004A5411" w:rsidP="004A54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Федеральный закон от 02.05.2006 г. № 59-ФЗ «О порядке рассмотрения обращений граждан Российской Федерации»;</w:t>
      </w:r>
    </w:p>
    <w:p w:rsidR="004D31F5" w:rsidRDefault="004D31F5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43476" w:rsidRDefault="004A5411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Федеральный закон от 27.07.2006 № 149-ФЗ «Об информации, информационных технологиях и о защите информации»;</w:t>
      </w:r>
      <w:r w:rsidR="00043476" w:rsidRPr="000434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043476" w:rsidRDefault="0004347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A5411" w:rsidRDefault="0004347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Федеральный закон «О персональных данных» от 27.07.2006 N 152-ФЗ;</w:t>
      </w:r>
    </w:p>
    <w:p w:rsidR="00043476" w:rsidRDefault="00043476" w:rsidP="004A54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43476" w:rsidRDefault="004A5411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* Федеральный закон «Об обязательном медицинском страховании в Российской Федерации» от 29.11.2010 г. № 326-ФЗ; </w:t>
      </w:r>
    </w:p>
    <w:p w:rsidR="00043476" w:rsidRDefault="0004347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A5411" w:rsidRDefault="0004347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Постановление Правительства РФ от 16.04.2003 № 225 «О трудовых книжках»;</w:t>
      </w:r>
    </w:p>
    <w:p w:rsidR="00043476" w:rsidRDefault="00043476" w:rsidP="004A54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43476" w:rsidRDefault="004A5411" w:rsidP="004A54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Постановление Правительства РФ от 27.11.2006 № 719 «Об утверждении Положения о воинском учете»;</w:t>
      </w:r>
      <w:r w:rsidRPr="004A54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043476" w:rsidRDefault="00043476" w:rsidP="004A54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43476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Постановление Правительства РФ от 15.09.2008 № 687 «Об утверждении Положения об особенностях обработки персональных данных, осуществляемых без использования средств автоматизации»;</w:t>
      </w:r>
      <w:r w:rsidRPr="000434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043476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43476" w:rsidRPr="004A5411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* </w:t>
      </w:r>
      <w:r w:rsidRPr="004A54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Правила предоставления медицинскими организациями платных медицинских услуг, утвержденные Постановлением Правительства РФ от 04.10.2012 г. № 1002; </w:t>
      </w:r>
    </w:p>
    <w:p w:rsidR="00043476" w:rsidRDefault="00043476" w:rsidP="004A54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43476" w:rsidRDefault="00043476" w:rsidP="004A54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A5411" w:rsidRDefault="004A5411" w:rsidP="004A54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43476" w:rsidRDefault="00043476" w:rsidP="004A541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A5411" w:rsidRDefault="004A5411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Постановление Минтруда РФ от 10.10.2003 № 69 «Об утверждении инструкции по заполнению трудовых книжек»;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D31F5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Лицензия Министерства здравоохранения Республики Бурятия на осуществление медиц</w:t>
      </w:r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инской деятельности № ЛО 0301003264 от 30.11.2020</w:t>
      </w:r>
      <w:r w:rsidR="004D31F5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г.;</w:t>
      </w:r>
      <w:r w:rsidR="004D31F5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A5411" w:rsidRDefault="004A5411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Устав 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»;</w:t>
      </w:r>
    </w:p>
    <w:p w:rsidR="00043476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43476" w:rsidRDefault="00043476" w:rsidP="0004347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Положение о порядке обработки персональны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 данных работников 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»;</w:t>
      </w:r>
    </w:p>
    <w:p w:rsidR="00043476" w:rsidRDefault="0004347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Договоры на оказание платных медицинских услуг;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* 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Договоры гражданско-правового характера;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Согласие на обработку персональных данных.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Категории субъектов персональных данных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обрабатываются персональные данные следующих категорий субъектов персональных данных: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работники;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родственники работников;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физические лица;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пациенты;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родственники пациентов (законные представители);</w:t>
      </w: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* фи</w:t>
      </w:r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зические лица, обратившиеся в ГБУЗ «</w:t>
      </w:r>
      <w:proofErr w:type="spellStart"/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».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Категории обрабатываемых персональных данных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обрабатывает следующие категории персональных данных: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Работников, родственников работников, физических лиц -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фамилия, имя, отчество, год рождения, месяц рождения, дата рождения, место рождения, адрес, семейное положение, образование, профессия, доходы, состояние здоровья; пол, паспортные данные; ИНН; СНИЛС; полис ДМС (номер, организация ДМС); полис ОМС (номер, организация ОМС); сведения о воинском учете; контактная информация; информация о трудовом стаже; данные о трудовом договоре; данные об аттестации работников;</w:t>
      </w:r>
      <w:proofErr w:type="gramEnd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данные о повышении квалификации; информация о приеме на работу, перемещении по должности, увольнении; информация об отпусках; информация о командировках; информация о больничных листах, данные документа об образовании, наименование образовательного учреждения, состав семьи, данные медицинского сертификата, фотография, данные свидетельств о заключении брака, данные свидетельств о рождении детей, данные свидетельств о расторжении брака, адрес электронной почты, данные трудовой книжки, гражданство, знание иностранных языков</w:t>
      </w: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ациентов; родственников пациентов (законных представителей); ф</w:t>
      </w:r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изических лиц, обратившихся в ГБУЗ «</w:t>
      </w:r>
      <w:proofErr w:type="spellStart"/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-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фамилия, имя, отчество; </w:t>
      </w: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год рождения; месяц рождения; дата рождения; место рождения; адрес; семейное положение; социальное положение; образование; профессия; состояние здоровья; состояние интимной жизни; место работы, должность, инвалидность, данные СНИЛС, данные ИНН, данные страхового медицинского полиса, паспортные данные, номер телефона, пол, адрес электронной почты.</w:t>
      </w:r>
      <w:proofErr w:type="gramEnd"/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4. Цели обработки персональных данных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оказание </w:t>
      </w: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доврачебной</w:t>
      </w:r>
      <w:proofErr w:type="gramEnd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первичной, амбулаторно-поликлинической, медико-санитарной, врачебной и специализированной</w:t>
      </w:r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 обеспечение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организация ведения кадрового учета;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организация ведения бухгалтерского учета, расчет, начисление и выплата заработной платы, премий и иных видов выплат.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5. Условия обработки, передачи и хранения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ГБУЗ «</w:t>
      </w:r>
      <w:proofErr w:type="spellStart"/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147F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при осуществлении своей деятельности в части обработки персональных данных руководствуется Федеральным законом от 27.07.2006 № 152-ФЗ «О персональных данных».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не осуществляет трансграничную передачу персональных данных (передачу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лицу).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обрабатывает и хранит персональные данные субъектов в соответствии с внутренними нормативными документами, разработанными согласно законодательству Российской Федерации.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обеспечивает конфиденциальность персональных данных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(ПД) 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отношении всех субъектов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ерсональных данных. Передача ПД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третьим лицам осуществляется только в целях предупреждения угрозы жизни и здоровью, а также в случаях, установленных федеральными законами. </w:t>
      </w:r>
      <w:proofErr w:type="gramStart"/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 в органы следствия и дознания, в органы правосудия, исполнения судебного акта, в органы надзора за соблюдением законодательства и иные органы и организации в случаях, установленных нормативными правовыми актами, обязательными для исполнения.</w:t>
      </w:r>
      <w:proofErr w:type="gramEnd"/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может поручить обработку персональных данных другому лицу при выполнении следующих условий: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 получено согласие субъекта на поручение обработки персональных данных другому лицу;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обработка персональных данных осуществляется на основании заключаемого с этим лицом договора.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действующее законодательство может устанавливать ограничения и другие условия, касающиеся упомянутых выше прав субъектов персональных данных.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6. Перечень действий с персональными данными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осуществляет обработку (сбор; запись; систематизация; накопление; хранение; уточнение (обновление, изменение); использование; уничтожение) персональных данных без использования средств автоматизации.</w:t>
      </w:r>
      <w:proofErr w:type="gramEnd"/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может поручить обработку персональных данных третьим лицам в случаях, если:</w:t>
      </w:r>
    </w:p>
    <w:p w:rsidR="00147F22" w:rsidRDefault="00147F22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9EE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субъект дал согласие на осуществление таких действий (при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данных»);</w:t>
      </w: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9EE" w:rsidRDefault="00597D33" w:rsidP="004D31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для осуществления и </w:t>
      </w: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выполнения</w:t>
      </w:r>
      <w:proofErr w:type="gramEnd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возложенных законодатель</w:t>
      </w:r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ством Российской Федерации на ГБУЗ «</w:t>
      </w:r>
      <w:proofErr w:type="spellStart"/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функций, полномочий и обязанностей;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других случаях, предусмотренных законодательством Российской Федерации.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419EE" w:rsidRDefault="00597D33" w:rsidP="004D31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7. Трансграничная передача персональных данных </w:t>
      </w: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419EE" w:rsidRPr="007419EE" w:rsidRDefault="007419EE" w:rsidP="007419E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* ГБУЗ «</w:t>
      </w:r>
      <w:proofErr w:type="spellStart"/>
      <w:r w:rsidRP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P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ЦРБ» </w:t>
      </w:r>
      <w:r w:rsidRPr="007419E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не </w:t>
      </w:r>
      <w:r w:rsidR="00597D33" w:rsidRPr="007419E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осуществляется.</w:t>
      </w: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419EE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8. Права субъекта</w:t>
      </w: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419EE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Субъект персональных данных, согласно законодательству Российской Федерации, имеет право:</w:t>
      </w:r>
    </w:p>
    <w:p w:rsidR="007419EE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получать информацию, касающуюся обработки своих персональных данных. Для реализации вышеуказанных прав</w:t>
      </w:r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субъект персональных данных может в порядке, установленном ст. 14 Федерального закона от 27.07.2006 № 152-ФЗ «О персон</w:t>
      </w:r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альных данных», обратиться в ГБУЗ «</w:t>
      </w:r>
      <w:proofErr w:type="spellStart"/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ЦРБ»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соответствующим запросом. Для выполнения таких запросов представителю Оператора может потребоваться установить личность субъекта персональных данных и запросить дополнительную информацию;</w:t>
      </w: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9EE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9EE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требовать прекращение обработки своих персональных данных в случаях, предусмотренных законодательством Российской Федерации;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обжало</w:t>
      </w:r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вать действия или бездействие ГБУЗ «</w:t>
      </w:r>
      <w:proofErr w:type="spellStart"/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в </w:t>
      </w:r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досудебном, 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судебном порядке;</w:t>
      </w: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9EE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9. Условия прекращения обработки персональных данных</w:t>
      </w: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9EE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Срок или условие прекращения об</w:t>
      </w:r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работки персональных данных в ГБУЗ «</w:t>
      </w:r>
      <w:proofErr w:type="spellStart"/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»:</w:t>
      </w: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ликвидация 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или прекращение деятельности;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истечение 75 лет – хранение персональных данных работников;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исполнение обязательств по договорам и по истечению срока исковой давности;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отзыв согласия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 обработку персональных данных, 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если иное не 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</w:t>
      </w:r>
      <w:proofErr w:type="gramEnd"/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19EE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10. Принимаемые необходимые и достаточные правовые, организационные и технические меры для защиты персональных данных граждан - субъектов персональных данных</w:t>
      </w:r>
    </w:p>
    <w:p w:rsidR="007419EE" w:rsidRDefault="007419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мерам, примен</w:t>
      </w:r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яемым ГБ</w:t>
      </w:r>
      <w:r w:rsidR="007419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УЗ «</w:t>
      </w:r>
      <w:proofErr w:type="spellStart"/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для защиты персональных данных относятся: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назначение сотрудника, ответственного за организацию обработки персональных данных;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осуществление внутреннего контроля соответствия обработки персональных данных </w:t>
      </w:r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Федеральному</w:t>
      </w:r>
      <w:r w:rsidR="0004593C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закон</w:t>
      </w:r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="0004593C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«О персональных</w:t>
      </w:r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данных» от 27.07.2006 N 152-ФЗ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разработка документации, определяющей политику 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в отношении обработки персональных данных, локальные документы по вопросам обработки персональных данных.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с требованиями к защите персональных данных, с докуме</w:t>
      </w:r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нтами, определяющими политику ГБУЗ «</w:t>
      </w:r>
      <w:proofErr w:type="spellStart"/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в отношении обработки персональных данных, локальными документами по вопросам обработки персональных данных;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опубликование в открытом доступе, в т.ч. на официальном сайте доку</w:t>
      </w:r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мента, определяющего политику ГБУЗ «</w:t>
      </w:r>
      <w:proofErr w:type="spellStart"/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в отношении обработки персональных данных;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применение, прошедшей в установленном порядке, процедуры </w:t>
      </w: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оценки соответствия средств защиты информации</w:t>
      </w:r>
      <w:proofErr w:type="gramEnd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 систематическое осуществление оценки эффективности принимаемых мер по обеспечению безопасности персональных данных;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установление правил доступа к персональным данным, обрабатываемым в информационной системе персональных данных;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осуществление </w:t>
      </w: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11. Методы защиты персональных данных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методам защиты персональных данных относятся: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реализация разрешительной системы допуска к обработке персональных данных;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ограничение доступа в помещения, где хранятся носители информации;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разграничение доступа к персональным данным;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регистрация действий сотрудников, контроль несанкционированного доступа к персональным данным;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использование средств защиты информации, прошедших в установленном порядке процедуру оценки соответствия, использование защищенных каналов связи.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12. Требования по обеспечению защиты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7C6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С</w:t>
      </w:r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отрудники ГБУЗ «</w:t>
      </w:r>
      <w:proofErr w:type="spellStart"/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являющиеся пользователями информационных си</w:t>
      </w:r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стем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должны четко знать и строго выполнять установленные правила и обязанности по доступу к защищаемым объектам и соблюдению п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ринятого режима безопасности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627C6" w:rsidRDefault="006627C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93C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регламенти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рующими требования по защите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 также обучение навыкам выполнения процедур, необходимых для санкционированного использования</w:t>
      </w:r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информационных систем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4593C" w:rsidRDefault="0004593C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7C6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 Сотрудник должен быть ознакомлен со сведениями настоящей Политики, принятых процедур работы с элементами </w:t>
      </w:r>
      <w:r w:rsidR="0004593C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использования</w:t>
      </w:r>
      <w:r w:rsidR="00045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информационных систем персональных данных и сре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дствах защиты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Сотрудники оператора, использующие технические средства аутентификации, должны обеспечивать сохранность идентификаторов (электронных ключей, логинов и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паролей) и не допускать несанкционированный доступ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6627C6" w:rsidRDefault="006627C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7C6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5. Сотрудники оператора должны следовать установленным процедурам поддержания режима безопасности 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персональных данных 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выборе и использовании паролей (если не используются технические средства аутентификации).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Сотрудники оператора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 требования по безопасности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процедуры защиты оборудования, оставленного без присмотра, а также свои обязанности по обеспечению такой защиты.</w:t>
      </w:r>
    </w:p>
    <w:p w:rsidR="006627C6" w:rsidRDefault="006627C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7C6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 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 Сотрудникам запрещается разглашать защищаемую информацию</w:t>
      </w:r>
      <w:r w:rsidR="006627C6" w:rsidRP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627C6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третьим лицам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которая стала им известна при работе с информационными системами оператора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627C6" w:rsidRDefault="006627C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7C6" w:rsidRDefault="006627C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9. При работе с персональными данными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информационных системах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сотрудники оператора обязаны обеспечить отсутствие возможности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просмотра персональных данных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третьими лицами с 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мониторов.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0. При завершении работы с 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информационными системами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сотрудники обязаны защитить монитор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 Сотрудники 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должны быть проинформированы об угрозах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арушения режима безопасности персональных данных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полит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ику и процедуры безопасности персональных данных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627C6" w:rsidRDefault="006627C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7C6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 Сотрудники обязаны без промедления сообщать обо всех наблюдаемых или под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озрительных случаях работы</w:t>
      </w:r>
      <w:r w:rsidR="006627C6" w:rsidRP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информационных систем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могущих повлечь 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собой угрозы безопасности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 также о выявленных ими событиях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затрагивающих безопасность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руководству подразделения и лицу, отвечающему за немедленное реагиро</w:t>
      </w:r>
      <w:r w:rsidR="006627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вание на угрозы безопасности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13. Ответственность сотруд</w:t>
      </w:r>
      <w:r w:rsidR="00662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ников ГБУЗ «</w:t>
      </w:r>
      <w:proofErr w:type="spellStart"/>
      <w:r w:rsidR="00662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6627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»:</w:t>
      </w:r>
    </w:p>
    <w:p w:rsidR="006627C6" w:rsidRDefault="006627C6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0DB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13.1. </w:t>
      </w:r>
      <w:proofErr w:type="gramStart"/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Действующее законодательство Российской Федерации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 273 и 274 Уголовного кодекса Российской Федерации).</w:t>
      </w:r>
      <w:proofErr w:type="gramEnd"/>
    </w:p>
    <w:p w:rsidR="001B60DB" w:rsidRDefault="001B60DB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0DB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13.2. Сотрудники оператора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13.3</w:t>
      </w:r>
      <w:r w:rsidR="001B60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При нарушениях сотрудниками ГБУЗ «</w:t>
      </w:r>
      <w:proofErr w:type="spellStart"/>
      <w:r w:rsidR="001B60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="001B60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правил, связанных </w:t>
      </w:r>
      <w:r w:rsidR="001B60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обработкой и безопасностью персональных данных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они несут ответственность</w:t>
      </w:r>
      <w:r w:rsidR="001B60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дисциплинарную, административную, гражданско-</w:t>
      </w: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правовую или уголовную ответственность, установленную действующим законодательством Российской Федерации.</w:t>
      </w:r>
    </w:p>
    <w:p w:rsidR="001B60DB" w:rsidRDefault="001B60DB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0DB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13. Заключительные положения</w:t>
      </w:r>
    </w:p>
    <w:p w:rsidR="001B60DB" w:rsidRDefault="001B60DB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0DB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 </w:t>
      </w:r>
      <w:r w:rsidR="001B60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Изменения в политике</w:t>
      </w:r>
    </w:p>
    <w:p w:rsidR="001B60DB" w:rsidRDefault="001B60DB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60DB" w:rsidRDefault="001B60DB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утверждения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размещения в общедоступном месте, если иное не предусмотрено новой редакцией Политики.</w:t>
      </w:r>
    </w:p>
    <w:p w:rsidR="001B60DB" w:rsidRDefault="001B60DB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B60DB" w:rsidRDefault="00597D33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Обратная связь</w:t>
      </w:r>
    </w:p>
    <w:p w:rsidR="001B60DB" w:rsidRDefault="001B60DB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Государственное бюджетное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учреждение здравоохранения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центральная районная больница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Министерства здравоохранения Республики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Бурятия, </w:t>
      </w:r>
    </w:p>
    <w:p w:rsidR="001B60DB" w:rsidRDefault="001B60DB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юридический адрес: 671200</w:t>
      </w:r>
      <w:r w:rsidR="00597D33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Республика Бурятия,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пер. Больничный, 4;</w:t>
      </w:r>
    </w:p>
    <w:p w:rsidR="001B60DB" w:rsidRDefault="00597D33" w:rsidP="001B60D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почтовый адрес: </w:t>
      </w:r>
      <w:r w:rsidR="001B60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671200</w:t>
      </w:r>
      <w:r w:rsidR="001B60DB" w:rsidRPr="004D3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Республика Бурятия, </w:t>
      </w:r>
      <w:proofErr w:type="spellStart"/>
      <w:r w:rsidR="001B60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Кабанский</w:t>
      </w:r>
      <w:proofErr w:type="spellEnd"/>
      <w:r w:rsidR="001B60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район, с. </w:t>
      </w:r>
      <w:proofErr w:type="spellStart"/>
      <w:r w:rsidR="001B60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</w:t>
      </w:r>
      <w:proofErr w:type="spellEnd"/>
      <w:r w:rsidR="001B60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пер. Больничный, 4;</w:t>
      </w:r>
    </w:p>
    <w:p w:rsidR="006631EE" w:rsidRPr="0004593C" w:rsidRDefault="006631EE" w:rsidP="004D31F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631EE" w:rsidRPr="0004593C" w:rsidSect="0066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F9D"/>
    <w:multiLevelType w:val="hybridMultilevel"/>
    <w:tmpl w:val="17825CD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460F"/>
    <w:multiLevelType w:val="hybridMultilevel"/>
    <w:tmpl w:val="CFA0BD0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34DD"/>
    <w:multiLevelType w:val="hybridMultilevel"/>
    <w:tmpl w:val="5FD6096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2634A"/>
    <w:multiLevelType w:val="hybridMultilevel"/>
    <w:tmpl w:val="E33AD09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D33"/>
    <w:rsid w:val="00043476"/>
    <w:rsid w:val="0004593C"/>
    <w:rsid w:val="00147F22"/>
    <w:rsid w:val="001B60DB"/>
    <w:rsid w:val="004A5411"/>
    <w:rsid w:val="004D31F5"/>
    <w:rsid w:val="00597D33"/>
    <w:rsid w:val="006627C6"/>
    <w:rsid w:val="006631EE"/>
    <w:rsid w:val="006E1173"/>
    <w:rsid w:val="007419EE"/>
    <w:rsid w:val="00B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E"/>
  </w:style>
  <w:style w:type="paragraph" w:styleId="1">
    <w:name w:val="heading 1"/>
    <w:basedOn w:val="a"/>
    <w:link w:val="10"/>
    <w:uiPriority w:val="9"/>
    <w:qFormat/>
    <w:rsid w:val="00597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A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3</cp:revision>
  <dcterms:created xsi:type="dcterms:W3CDTF">2022-03-16T00:17:00Z</dcterms:created>
  <dcterms:modified xsi:type="dcterms:W3CDTF">2022-03-18T03:14:00Z</dcterms:modified>
</cp:coreProperties>
</file>